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56" w:rsidRDefault="00001256" w:rsidP="00001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646BA5" w:rsidRPr="00001256" w:rsidRDefault="00001256" w:rsidP="00001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01256">
        <w:rPr>
          <w:rFonts w:ascii="Times New Roman" w:hAnsi="Times New Roman" w:cs="Times New Roman"/>
          <w:b/>
          <w:sz w:val="36"/>
          <w:szCs w:val="24"/>
          <w:u w:val="single"/>
        </w:rPr>
        <w:t>Международно-правовая ответственность</w:t>
      </w:r>
    </w:p>
    <w:p w:rsidR="0076079F" w:rsidRPr="00001256" w:rsidRDefault="00E94566" w:rsidP="007607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6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E856F3" w:rsidRPr="00001256" w:rsidRDefault="00E856F3" w:rsidP="0076079F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ko-KR"/>
        </w:rPr>
      </w:pP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Концепции позитивной юридической ответственности.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Концепции ретроспективной юридической ответственности.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Юридическая ответственность как правоотношение.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Норма права и юридический факт, как основание позитивной юридической ответственности.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Правонарушение как юридический факт.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Юридический состав правонарушения.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Понятие международно-правовой ответственности как правоотношения на межгосударственном уровне.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Понятие и взаимосвязь позитивной и негативной международно-правовой ответственности.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Соотношение международно-правовой ответственности и санкции нормы международного права.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Предпосылки международно-правовой ответственности государств.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Нормативное и фактическое основание ответственности государства за международное правонарушение.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Классификация международных правонарушений.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международную противоправность.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Соотношение объема ответственности и ущерба.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Концепция объективной ответственности.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num" w:pos="64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Проблема видов и форм международно-правовой ответственности государства-правонарушителя.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Понятие и содержание реституции.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Понятие и содержание репарации.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Понятие и содержание ресторации.</w:t>
      </w:r>
    </w:p>
    <w:p w:rsidR="00E856F3" w:rsidRPr="00001256" w:rsidRDefault="00E856F3" w:rsidP="0076079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Понятие и содержание сатисфакции.</w:t>
      </w:r>
    </w:p>
    <w:p w:rsidR="00E856F3" w:rsidRPr="00001256" w:rsidRDefault="00E856F3" w:rsidP="0076079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56F3" w:rsidRPr="00001256" w:rsidRDefault="008D5EE7" w:rsidP="008D5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b/>
          <w:sz w:val="28"/>
          <w:szCs w:val="28"/>
        </w:rPr>
        <w:t>Прак</w:t>
      </w:r>
      <w:r w:rsidR="00E94566" w:rsidRPr="00001256">
        <w:rPr>
          <w:rFonts w:ascii="Times New Roman" w:eastAsia="Times New Roman" w:hAnsi="Times New Roman" w:cs="Times New Roman"/>
          <w:b/>
          <w:sz w:val="28"/>
          <w:szCs w:val="28"/>
        </w:rPr>
        <w:t>тико-ориентированные задания к зачету</w:t>
      </w:r>
    </w:p>
    <w:p w:rsidR="008D5EE7" w:rsidRPr="00001256" w:rsidRDefault="008D5EE7" w:rsidP="008D5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EE7" w:rsidRPr="00001256" w:rsidRDefault="00C9146E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Каковы проблемы объема международно-правовой ответственности.</w:t>
      </w:r>
    </w:p>
    <w:p w:rsidR="008D5EE7" w:rsidRPr="00001256" w:rsidRDefault="00C9146E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Проведите сравнительно-правовой анализ реституции и репарации.</w:t>
      </w:r>
    </w:p>
    <w:p w:rsidR="008D5EE7" w:rsidRPr="00001256" w:rsidRDefault="00C9146E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Каковы основные подходы к пониманию международной юридической ответственности.</w:t>
      </w:r>
    </w:p>
    <w:p w:rsidR="008D5EE7" w:rsidRPr="00001256" w:rsidRDefault="00C9146E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Раскройте отличие материальных форм международно-правовой ответственности от нематериальных.</w:t>
      </w:r>
    </w:p>
    <w:p w:rsidR="008D5EE7" w:rsidRPr="00001256" w:rsidRDefault="00C9146E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Проанализируйте соотношение объема ответственности и ущерба.</w:t>
      </w:r>
    </w:p>
    <w:p w:rsidR="00340AC2" w:rsidRPr="00001256" w:rsidRDefault="00340AC2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>Задание 6. Раскройте понятия «сатисфакция» и «ресторация».</w:t>
      </w:r>
    </w:p>
    <w:p w:rsidR="008D5EE7" w:rsidRPr="00001256" w:rsidRDefault="00C9146E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EE7" w:rsidRPr="00001256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заключается проблема видов и форм международно-правовой ответственности </w:t>
      </w:r>
      <w:r w:rsidR="001C68F2" w:rsidRPr="00001256">
        <w:rPr>
          <w:rFonts w:ascii="Times New Roman" w:eastAsia="Times New Roman" w:hAnsi="Times New Roman" w:cs="Times New Roman"/>
          <w:sz w:val="28"/>
          <w:szCs w:val="28"/>
        </w:rPr>
        <w:t>государства-правонарушителя.</w:t>
      </w:r>
    </w:p>
    <w:p w:rsidR="001C68F2" w:rsidRPr="00001256" w:rsidRDefault="00C9146E" w:rsidP="008D5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1C68F2" w:rsidRPr="0000125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8F2" w:rsidRPr="00001256">
        <w:rPr>
          <w:rFonts w:ascii="Times New Roman" w:eastAsia="Times New Roman" w:hAnsi="Times New Roman" w:cs="Times New Roman"/>
          <w:sz w:val="28"/>
          <w:szCs w:val="28"/>
        </w:rPr>
        <w:t>Каковы предпосылки международно-правовой ответственности государств.</w:t>
      </w:r>
    </w:p>
    <w:p w:rsidR="008D5EE7" w:rsidRPr="00001256" w:rsidRDefault="00C9146E" w:rsidP="00760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1C68F2" w:rsidRPr="00001256">
        <w:rPr>
          <w:rFonts w:ascii="Times New Roman" w:eastAsia="Times New Roman" w:hAnsi="Times New Roman" w:cs="Times New Roman"/>
          <w:sz w:val="28"/>
          <w:szCs w:val="28"/>
        </w:rPr>
        <w:t>9. Раскройте обстоятельства, исключающие международную противоправность.</w:t>
      </w:r>
    </w:p>
    <w:p w:rsidR="001C68F2" w:rsidRPr="00001256" w:rsidRDefault="00C9146E" w:rsidP="00760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56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1C68F2" w:rsidRPr="0000125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B5C68" w:rsidRPr="0000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8F2" w:rsidRPr="00001256">
        <w:rPr>
          <w:rFonts w:ascii="Times New Roman" w:eastAsia="Times New Roman" w:hAnsi="Times New Roman" w:cs="Times New Roman"/>
          <w:sz w:val="28"/>
          <w:szCs w:val="28"/>
        </w:rPr>
        <w:t>Раскройте содержание позитивной юридической ответственности.</w:t>
      </w:r>
    </w:p>
    <w:p w:rsidR="001B5C68" w:rsidRDefault="001B5C68" w:rsidP="00760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D2B" w:rsidRDefault="00B11D2B" w:rsidP="00760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2"/>
        <w:gridCol w:w="1537"/>
        <w:gridCol w:w="2094"/>
        <w:gridCol w:w="142"/>
        <w:gridCol w:w="1683"/>
        <w:gridCol w:w="133"/>
        <w:gridCol w:w="287"/>
        <w:gridCol w:w="1678"/>
        <w:gridCol w:w="1673"/>
        <w:gridCol w:w="142"/>
        <w:gridCol w:w="147"/>
        <w:gridCol w:w="154"/>
      </w:tblGrid>
      <w:tr w:rsidR="00B11D2B" w:rsidRPr="00B11D2B" w:rsidTr="00B11D2B">
        <w:trPr>
          <w:trHeight w:val="277"/>
        </w:trPr>
        <w:tc>
          <w:tcPr>
            <w:tcW w:w="10249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11D2B" w:rsidRPr="00B11D2B" w:rsidRDefault="00B11D2B" w:rsidP="00B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11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Международно-правовая ответственность</w:t>
            </w:r>
            <w:bookmarkEnd w:id="0"/>
          </w:p>
        </w:tc>
      </w:tr>
      <w:tr w:rsidR="00B11D2B" w:rsidRPr="00B11D2B" w:rsidTr="00B11D2B">
        <w:trPr>
          <w:trHeight w:hRule="exact" w:val="70"/>
        </w:trPr>
        <w:tc>
          <w:tcPr>
            <w:tcW w:w="284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</w:tcPr>
          <w:p w:rsidR="00B11D2B" w:rsidRPr="00B11D2B" w:rsidRDefault="00B11D2B" w:rsidP="00B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D2B" w:rsidRPr="00B11D2B" w:rsidRDefault="00B11D2B" w:rsidP="00B11D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D2B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докладов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Основные подходы к пониманию юридической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Значение позитивной юридической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Концепции ретроспективной юридической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Юридическая ответственность как правоотношение.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Генезис юридической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 xml:space="preserve">Нормативность юридической ответственности. 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 xml:space="preserve">Проблемы фактического основания юридической ответственности. 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Классификация правонарушений и общая характеристика некоторых их разновидностей.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Нормативность государственно-принудительной формы реализации юридической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Сущность международно-правовой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Международно-правовая ответственность как правоотношение.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Специфика международно-правовой ответственности в современных условиях.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международно-правовой ответственности. 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Предпосылки международно-правовой ответственности государств.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Нормативное и фактическое основание ответственности государства за международное правонарушение.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Проблемы соотношения международно-правовой ответственности с динамикой государственно-правового развития.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Соотношение объема ответственности и ущерба.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Концепция объективной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Проблемы объема международно-правовой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Классификация форм международно-правовой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Нематериальные формы международно-правовой ответственности.</w:t>
      </w:r>
    </w:p>
    <w:p w:rsidR="00B11D2B" w:rsidRPr="00B11D2B" w:rsidRDefault="00B11D2B" w:rsidP="00B11D2B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D2B">
        <w:rPr>
          <w:rFonts w:ascii="Times New Roman" w:eastAsia="Calibri" w:hAnsi="Times New Roman" w:cs="Times New Roman"/>
          <w:sz w:val="24"/>
          <w:szCs w:val="24"/>
        </w:rPr>
        <w:t>Материальные формы международно-правовой ответственности.</w:t>
      </w:r>
    </w:p>
    <w:p w:rsidR="00B11D2B" w:rsidRDefault="00B11D2B" w:rsidP="00760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510" w:rsidRPr="00745BAD" w:rsidRDefault="00754510" w:rsidP="0057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4510" w:rsidRPr="00745BAD" w:rsidSect="00001256">
      <w:pgSz w:w="11907" w:h="16840"/>
      <w:pgMar w:top="284" w:right="39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41" w:rsidRDefault="00574141" w:rsidP="00F95736">
      <w:pPr>
        <w:spacing w:after="0" w:line="240" w:lineRule="auto"/>
      </w:pPr>
      <w:r>
        <w:separator/>
      </w:r>
    </w:p>
  </w:endnote>
  <w:endnote w:type="continuationSeparator" w:id="0">
    <w:p w:rsidR="00574141" w:rsidRDefault="00574141" w:rsidP="00F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41" w:rsidRDefault="00574141" w:rsidP="00F95736">
      <w:pPr>
        <w:spacing w:after="0" w:line="240" w:lineRule="auto"/>
      </w:pPr>
      <w:r>
        <w:separator/>
      </w:r>
    </w:p>
  </w:footnote>
  <w:footnote w:type="continuationSeparator" w:id="0">
    <w:p w:rsidR="00574141" w:rsidRDefault="00574141" w:rsidP="00F9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00961DA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D03891"/>
    <w:multiLevelType w:val="multilevel"/>
    <w:tmpl w:val="DC76406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b w:val="0"/>
        <w:color w:val="auto"/>
        <w:sz w:val="28"/>
      </w:rPr>
    </w:lvl>
  </w:abstractNum>
  <w:abstractNum w:abstractNumId="4" w15:restartNumberingAfterBreak="0">
    <w:nsid w:val="172A495F"/>
    <w:multiLevelType w:val="hybridMultilevel"/>
    <w:tmpl w:val="B1744F04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357700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23861"/>
    <w:multiLevelType w:val="hybridMultilevel"/>
    <w:tmpl w:val="BF582B38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8858FDE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EB15755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3540AE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612EE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390A76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D1701D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0517AA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48646D"/>
    <w:multiLevelType w:val="hybridMultilevel"/>
    <w:tmpl w:val="88F6EE76"/>
    <w:lvl w:ilvl="0" w:tplc="ADE016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  <w:num w:numId="17">
    <w:abstractNumId w:val="9"/>
  </w:num>
  <w:num w:numId="18">
    <w:abstractNumId w:val="13"/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1256"/>
    <w:rsid w:val="000135E8"/>
    <w:rsid w:val="000200CA"/>
    <w:rsid w:val="0002418B"/>
    <w:rsid w:val="000475A4"/>
    <w:rsid w:val="00047D3D"/>
    <w:rsid w:val="00070464"/>
    <w:rsid w:val="000A297F"/>
    <w:rsid w:val="000A4AC9"/>
    <w:rsid w:val="000F1D17"/>
    <w:rsid w:val="001112CD"/>
    <w:rsid w:val="00122196"/>
    <w:rsid w:val="001657BA"/>
    <w:rsid w:val="0017151C"/>
    <w:rsid w:val="00176D94"/>
    <w:rsid w:val="001806ED"/>
    <w:rsid w:val="00180ECF"/>
    <w:rsid w:val="00183EFD"/>
    <w:rsid w:val="001876F7"/>
    <w:rsid w:val="001917C0"/>
    <w:rsid w:val="001B5C68"/>
    <w:rsid w:val="001C68F2"/>
    <w:rsid w:val="001C75FC"/>
    <w:rsid w:val="001D24F3"/>
    <w:rsid w:val="001F0BC7"/>
    <w:rsid w:val="00202D20"/>
    <w:rsid w:val="002604D5"/>
    <w:rsid w:val="002735A2"/>
    <w:rsid w:val="002834AE"/>
    <w:rsid w:val="002B489D"/>
    <w:rsid w:val="002C29C5"/>
    <w:rsid w:val="002E7823"/>
    <w:rsid w:val="00307B29"/>
    <w:rsid w:val="003205CC"/>
    <w:rsid w:val="00340AC2"/>
    <w:rsid w:val="003A3279"/>
    <w:rsid w:val="003C277D"/>
    <w:rsid w:val="003D0613"/>
    <w:rsid w:val="003E19E9"/>
    <w:rsid w:val="00425303"/>
    <w:rsid w:val="00436031"/>
    <w:rsid w:val="00442B42"/>
    <w:rsid w:val="004433AF"/>
    <w:rsid w:val="00494C35"/>
    <w:rsid w:val="004952BF"/>
    <w:rsid w:val="00536444"/>
    <w:rsid w:val="00570516"/>
    <w:rsid w:val="00574141"/>
    <w:rsid w:val="005824FE"/>
    <w:rsid w:val="005B4DED"/>
    <w:rsid w:val="005D24D9"/>
    <w:rsid w:val="005E2C9B"/>
    <w:rsid w:val="005F5B7A"/>
    <w:rsid w:val="006057C4"/>
    <w:rsid w:val="00646BA5"/>
    <w:rsid w:val="006A658B"/>
    <w:rsid w:val="006A711E"/>
    <w:rsid w:val="006D57E1"/>
    <w:rsid w:val="006D7ABD"/>
    <w:rsid w:val="006E2414"/>
    <w:rsid w:val="00706473"/>
    <w:rsid w:val="00706475"/>
    <w:rsid w:val="0071340A"/>
    <w:rsid w:val="0074577F"/>
    <w:rsid w:val="00745BAD"/>
    <w:rsid w:val="00754510"/>
    <w:rsid w:val="00754ED5"/>
    <w:rsid w:val="0076079F"/>
    <w:rsid w:val="0078594B"/>
    <w:rsid w:val="00785FC3"/>
    <w:rsid w:val="00791E33"/>
    <w:rsid w:val="007C7B04"/>
    <w:rsid w:val="007E4085"/>
    <w:rsid w:val="00814A5F"/>
    <w:rsid w:val="00870EDB"/>
    <w:rsid w:val="008776AE"/>
    <w:rsid w:val="008D5EE7"/>
    <w:rsid w:val="008F3A14"/>
    <w:rsid w:val="008F4D52"/>
    <w:rsid w:val="00905434"/>
    <w:rsid w:val="009058D2"/>
    <w:rsid w:val="00906B91"/>
    <w:rsid w:val="00957A64"/>
    <w:rsid w:val="00963AF2"/>
    <w:rsid w:val="009651E7"/>
    <w:rsid w:val="009D08E4"/>
    <w:rsid w:val="009D39D9"/>
    <w:rsid w:val="00A13406"/>
    <w:rsid w:val="00A335E5"/>
    <w:rsid w:val="00A47D8C"/>
    <w:rsid w:val="00A51880"/>
    <w:rsid w:val="00A55193"/>
    <w:rsid w:val="00AE34A9"/>
    <w:rsid w:val="00AF1C7D"/>
    <w:rsid w:val="00AF2625"/>
    <w:rsid w:val="00B06A8B"/>
    <w:rsid w:val="00B11D2B"/>
    <w:rsid w:val="00B23E5B"/>
    <w:rsid w:val="00B5785C"/>
    <w:rsid w:val="00B75C6D"/>
    <w:rsid w:val="00BC5660"/>
    <w:rsid w:val="00BE3364"/>
    <w:rsid w:val="00BE5F8C"/>
    <w:rsid w:val="00C148FD"/>
    <w:rsid w:val="00C61DDF"/>
    <w:rsid w:val="00C660A9"/>
    <w:rsid w:val="00C81FF9"/>
    <w:rsid w:val="00C9146E"/>
    <w:rsid w:val="00CA6303"/>
    <w:rsid w:val="00CB68A8"/>
    <w:rsid w:val="00CD2E32"/>
    <w:rsid w:val="00D2246A"/>
    <w:rsid w:val="00D30FD2"/>
    <w:rsid w:val="00D31453"/>
    <w:rsid w:val="00D5671D"/>
    <w:rsid w:val="00D6729D"/>
    <w:rsid w:val="00D7128B"/>
    <w:rsid w:val="00D833F0"/>
    <w:rsid w:val="00D91436"/>
    <w:rsid w:val="00DA71D0"/>
    <w:rsid w:val="00DB4492"/>
    <w:rsid w:val="00DC4F3B"/>
    <w:rsid w:val="00DE54A2"/>
    <w:rsid w:val="00DF3FF9"/>
    <w:rsid w:val="00DF4E9B"/>
    <w:rsid w:val="00E03165"/>
    <w:rsid w:val="00E209E2"/>
    <w:rsid w:val="00E53ACE"/>
    <w:rsid w:val="00E55F44"/>
    <w:rsid w:val="00E856F3"/>
    <w:rsid w:val="00E94566"/>
    <w:rsid w:val="00EA5760"/>
    <w:rsid w:val="00ED58A3"/>
    <w:rsid w:val="00EE1882"/>
    <w:rsid w:val="00EF4818"/>
    <w:rsid w:val="00F15CAC"/>
    <w:rsid w:val="00F22003"/>
    <w:rsid w:val="00F74E34"/>
    <w:rsid w:val="00F763B0"/>
    <w:rsid w:val="00F95736"/>
    <w:rsid w:val="00FA0C0C"/>
    <w:rsid w:val="00FD7231"/>
    <w:rsid w:val="00FE1BF1"/>
    <w:rsid w:val="00FE5217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D087D-9751-4D56-A5C4-7CC31DE0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56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56F3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56F3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56F3"/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856F3"/>
    <w:rPr>
      <w:rFonts w:ascii="Cambria" w:eastAsia="Times New Roman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856F3"/>
    <w:rPr>
      <w:rFonts w:ascii="Cambria" w:eastAsia="Times New Roman" w:hAnsi="Cambria" w:cs="Cambria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E856F3"/>
  </w:style>
  <w:style w:type="paragraph" w:customStyle="1" w:styleId="Default">
    <w:name w:val="Default"/>
    <w:rsid w:val="00E85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E856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856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85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uiPriority w:val="99"/>
    <w:rsid w:val="00E856F3"/>
    <w:pPr>
      <w:keepNext/>
      <w:spacing w:after="0" w:line="240" w:lineRule="auto"/>
      <w:jc w:val="center"/>
    </w:pPr>
    <w:rPr>
      <w:rFonts w:ascii="TimesET" w:eastAsia="Calibri" w:hAnsi="TimesET" w:cs="TimesET"/>
      <w:sz w:val="24"/>
      <w:szCs w:val="24"/>
    </w:rPr>
  </w:style>
  <w:style w:type="paragraph" w:customStyle="1" w:styleId="13">
    <w:name w:val="Обычный1"/>
    <w:uiPriority w:val="99"/>
    <w:rsid w:val="00E856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List Paragraph"/>
    <w:basedOn w:val="a"/>
    <w:uiPriority w:val="34"/>
    <w:qFormat/>
    <w:rsid w:val="00E856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8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Стиль Маркерованый + 14 пт Полож"/>
    <w:basedOn w:val="a"/>
    <w:link w:val="140"/>
    <w:rsid w:val="00E856F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0">
    <w:name w:val="Стиль Маркерованый + 14 пт Полож Знак Знак"/>
    <w:link w:val="14"/>
    <w:locked/>
    <w:rsid w:val="00E856F3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TOC Heading"/>
    <w:basedOn w:val="1"/>
    <w:next w:val="a"/>
    <w:uiPriority w:val="99"/>
    <w:qFormat/>
    <w:rsid w:val="00E856F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semiHidden/>
    <w:rsid w:val="00E856F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99"/>
    <w:semiHidden/>
    <w:rsid w:val="00E856F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E856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E856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6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E85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85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6">
    <w:name w:val="Сетка таблицы1"/>
    <w:uiPriority w:val="99"/>
    <w:rsid w:val="00E85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8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85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E8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85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1">
    <w:name w:val="список с точками"/>
    <w:basedOn w:val="a"/>
    <w:rsid w:val="00E856F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6353-E4A5-4950-A8F0-C15231B5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2017-2018_40_04_01_08_1_plm_xml_Международно-правовая ответственность</vt:lpstr>
    </vt:vector>
  </TitlesOfParts>
  <Company>Microsoft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2017-2018_40_04_01_08_1_plm_xml_Международно-правовая ответственность</dc:title>
  <dc:subject/>
  <dc:creator>FastReport.NET</dc:creator>
  <cp:keywords/>
  <dc:description/>
  <cp:lastModifiedBy>Оксана О. Сухорукова</cp:lastModifiedBy>
  <cp:revision>3</cp:revision>
  <cp:lastPrinted>2022-10-12T09:16:00Z</cp:lastPrinted>
  <dcterms:created xsi:type="dcterms:W3CDTF">2023-03-03T07:27:00Z</dcterms:created>
  <dcterms:modified xsi:type="dcterms:W3CDTF">2024-02-28T10:05:00Z</dcterms:modified>
</cp:coreProperties>
</file>